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8B5" w:rsidRDefault="005D6851">
      <w:r>
        <w:t xml:space="preserve">Guiding </w:t>
      </w:r>
      <w:r w:rsidR="00B92628">
        <w:t>Behavior</w:t>
      </w:r>
      <w:r w:rsidR="004E1577">
        <w:t xml:space="preserve"> </w:t>
      </w:r>
      <w:r w:rsidR="009918B5">
        <w:t xml:space="preserve">Research </w:t>
      </w:r>
      <w:r w:rsidR="00726633">
        <w:t>Paper</w:t>
      </w:r>
      <w:r w:rsidR="00D10D62">
        <w:t>:</w:t>
      </w:r>
      <w:r w:rsidR="009918B5">
        <w:t xml:space="preserve"> </w:t>
      </w:r>
    </w:p>
    <w:p w:rsidR="00D10D62" w:rsidRDefault="00D10D62">
      <w:r>
        <w:t xml:space="preserve">Learning outcomes: </w:t>
      </w:r>
    </w:p>
    <w:p w:rsidR="00D10D62" w:rsidRDefault="00D10D62">
      <w:r>
        <w:t>This assignment is designed to support the following learning outcomes:</w:t>
      </w:r>
    </w:p>
    <w:p w:rsidR="00A36686" w:rsidRPr="009742BE" w:rsidRDefault="00A36686" w:rsidP="009742BE">
      <w:pPr>
        <w:pStyle w:val="ListParagraph"/>
        <w:numPr>
          <w:ilvl w:val="0"/>
          <w:numId w:val="4"/>
        </w:numPr>
        <w:rPr>
          <w:rFonts w:cs="Arial"/>
          <w:bCs/>
        </w:rPr>
      </w:pPr>
      <w:r w:rsidRPr="009742BE">
        <w:rPr>
          <w:rFonts w:cs="Arial"/>
          <w:bCs/>
        </w:rPr>
        <w:t xml:space="preserve">Examine </w:t>
      </w:r>
      <w:r w:rsidR="005D6851">
        <w:rPr>
          <w:rFonts w:cs="Arial"/>
          <w:bCs/>
        </w:rPr>
        <w:t xml:space="preserve">current perspectives on </w:t>
      </w:r>
      <w:r w:rsidR="00B92628" w:rsidRPr="009742BE">
        <w:rPr>
          <w:rFonts w:cs="Arial"/>
          <w:bCs/>
        </w:rPr>
        <w:t xml:space="preserve">how </w:t>
      </w:r>
      <w:r w:rsidR="00B92628">
        <w:rPr>
          <w:rFonts w:cs="Arial"/>
          <w:bCs/>
        </w:rPr>
        <w:t>various</w:t>
      </w:r>
      <w:r w:rsidR="005D6851">
        <w:rPr>
          <w:rFonts w:cs="Arial"/>
          <w:bCs/>
        </w:rPr>
        <w:t xml:space="preserve"> aspects of the selected </w:t>
      </w:r>
      <w:r w:rsidR="00B92628">
        <w:rPr>
          <w:rFonts w:cs="Arial"/>
          <w:bCs/>
        </w:rPr>
        <w:t>behavioral</w:t>
      </w:r>
      <w:r w:rsidR="005D6851">
        <w:rPr>
          <w:rFonts w:cs="Arial"/>
          <w:bCs/>
        </w:rPr>
        <w:t xml:space="preserve"> or developmental area</w:t>
      </w:r>
      <w:r w:rsidR="00B92628">
        <w:rPr>
          <w:rFonts w:cs="Arial"/>
          <w:bCs/>
        </w:rPr>
        <w:t xml:space="preserve"> impact children including not just their behavior but development and learning as well</w:t>
      </w:r>
      <w:r w:rsidRPr="009742BE">
        <w:rPr>
          <w:rFonts w:cs="Arial"/>
          <w:bCs/>
        </w:rPr>
        <w:t>.</w:t>
      </w:r>
      <w:r w:rsidR="00B92628">
        <w:rPr>
          <w:rFonts w:cs="Arial"/>
          <w:bCs/>
        </w:rPr>
        <w:t xml:space="preserve"> Impacts can be both positive as well as negative in terms of how they </w:t>
      </w:r>
      <w:r w:rsidR="005A0452">
        <w:rPr>
          <w:rFonts w:cs="Arial"/>
          <w:bCs/>
        </w:rPr>
        <w:t>are seen in the child’s observable behavior.</w:t>
      </w:r>
    </w:p>
    <w:p w:rsidR="00A36686" w:rsidRPr="009742BE" w:rsidRDefault="00B92628" w:rsidP="009742BE">
      <w:pPr>
        <w:pStyle w:val="ListParagraph"/>
        <w:numPr>
          <w:ilvl w:val="0"/>
          <w:numId w:val="4"/>
        </w:numPr>
        <w:rPr>
          <w:rFonts w:cs="Arial"/>
          <w:bCs/>
        </w:rPr>
      </w:pPr>
      <w:r>
        <w:rPr>
          <w:rFonts w:cs="Arial"/>
          <w:bCs/>
        </w:rPr>
        <w:t xml:space="preserve">Use appropriate </w:t>
      </w:r>
      <w:r w:rsidR="00A36686" w:rsidRPr="009742BE">
        <w:rPr>
          <w:rFonts w:cs="Arial"/>
          <w:bCs/>
        </w:rPr>
        <w:t xml:space="preserve"> researc</w:t>
      </w:r>
      <w:r>
        <w:rPr>
          <w:rFonts w:cs="Arial"/>
          <w:bCs/>
        </w:rPr>
        <w:t xml:space="preserve">h to explain </w:t>
      </w:r>
      <w:r w:rsidR="005A0452">
        <w:rPr>
          <w:rFonts w:cs="Arial"/>
          <w:bCs/>
        </w:rPr>
        <w:t>how the behavior is manifested by the child i.e. “what does it look like and why”</w:t>
      </w:r>
    </w:p>
    <w:p w:rsidR="009742BE" w:rsidRPr="009742BE" w:rsidRDefault="009742BE" w:rsidP="009742BE">
      <w:pPr>
        <w:pStyle w:val="ListParagraph"/>
        <w:numPr>
          <w:ilvl w:val="0"/>
          <w:numId w:val="4"/>
        </w:numPr>
        <w:rPr>
          <w:rFonts w:cs="Arial"/>
          <w:bCs/>
        </w:rPr>
      </w:pPr>
      <w:r w:rsidRPr="009742BE">
        <w:rPr>
          <w:rFonts w:cs="Arial"/>
          <w:bCs/>
        </w:rPr>
        <w:t xml:space="preserve">Express how individual </w:t>
      </w:r>
      <w:r w:rsidR="005A0452" w:rsidRPr="009742BE">
        <w:rPr>
          <w:rFonts w:cs="Arial"/>
          <w:bCs/>
        </w:rPr>
        <w:t>behavior</w:t>
      </w:r>
      <w:r w:rsidRPr="009742BE">
        <w:rPr>
          <w:rFonts w:cs="Arial"/>
          <w:bCs/>
        </w:rPr>
        <w:t xml:space="preserve"> is a</w:t>
      </w:r>
      <w:r w:rsidR="00B92628">
        <w:rPr>
          <w:rFonts w:cs="Arial"/>
          <w:bCs/>
        </w:rPr>
        <w:t>ffected by the different environment the child is exposed to</w:t>
      </w:r>
      <w:r w:rsidRPr="009742BE">
        <w:rPr>
          <w:rFonts w:cs="Arial"/>
          <w:bCs/>
        </w:rPr>
        <w:t>.</w:t>
      </w:r>
    </w:p>
    <w:p w:rsidR="009742BE" w:rsidRDefault="005A0452" w:rsidP="009742BE">
      <w:pPr>
        <w:pStyle w:val="ListParagraph"/>
        <w:numPr>
          <w:ilvl w:val="0"/>
          <w:numId w:val="4"/>
        </w:numPr>
      </w:pPr>
      <w:r>
        <w:rPr>
          <w:rFonts w:cs="Arial"/>
          <w:bCs/>
        </w:rPr>
        <w:t>Investigate potential strategies designed to</w:t>
      </w:r>
      <w:r w:rsidR="009742BE" w:rsidRPr="009742BE">
        <w:rPr>
          <w:rFonts w:cs="Arial"/>
          <w:bCs/>
        </w:rPr>
        <w:t xml:space="preserve"> affect attitude formation and the likelihood that attitude changes will lead to changes in overt </w:t>
      </w:r>
      <w:r w:rsidRPr="009742BE">
        <w:rPr>
          <w:rFonts w:cs="Arial"/>
          <w:bCs/>
        </w:rPr>
        <w:t>behavior</w:t>
      </w:r>
      <w:r w:rsidR="009742BE" w:rsidRPr="009742BE">
        <w:rPr>
          <w:rFonts w:cs="Arial"/>
          <w:bCs/>
        </w:rPr>
        <w:t>.</w:t>
      </w:r>
    </w:p>
    <w:p w:rsidR="00D10D62" w:rsidRDefault="009742BE">
      <w:r>
        <w:t xml:space="preserve">Directions for completion of the research paper: </w:t>
      </w:r>
    </w:p>
    <w:p w:rsidR="009742BE" w:rsidRDefault="009742BE" w:rsidP="00726633">
      <w:pPr>
        <w:pStyle w:val="ListParagraph"/>
        <w:numPr>
          <w:ilvl w:val="0"/>
          <w:numId w:val="1"/>
        </w:numPr>
      </w:pPr>
      <w:r>
        <w:t>Sign up for one of the available topics. This is the topic you will be addressing for each of the following requirements. The topics will be available on a first come first serve basis</w:t>
      </w:r>
      <w:r w:rsidR="005D6851">
        <w:t xml:space="preserve"> and will be limited in terms of numbers able to research them</w:t>
      </w:r>
      <w:r>
        <w:t>. If you wish to research a topic not on the list, you must clear the topic with the professor before proceeding to research it.</w:t>
      </w:r>
    </w:p>
    <w:p w:rsidR="00726633" w:rsidRDefault="00726633" w:rsidP="00726633">
      <w:pPr>
        <w:pStyle w:val="ListParagraph"/>
        <w:numPr>
          <w:ilvl w:val="0"/>
          <w:numId w:val="1"/>
        </w:numPr>
      </w:pPr>
      <w:r>
        <w:t xml:space="preserve">Describe and define the </w:t>
      </w:r>
      <w:r w:rsidR="009742BE">
        <w:t>topic.</w:t>
      </w:r>
    </w:p>
    <w:p w:rsidR="00726633" w:rsidRDefault="009742BE" w:rsidP="00726633">
      <w:pPr>
        <w:pStyle w:val="ListParagraph"/>
        <w:numPr>
          <w:ilvl w:val="0"/>
          <w:numId w:val="1"/>
        </w:numPr>
      </w:pPr>
      <w:r>
        <w:t xml:space="preserve">Provide a literature review </w:t>
      </w:r>
      <w:r w:rsidR="006C4D54">
        <w:t>that</w:t>
      </w:r>
      <w:r w:rsidR="002E73F2">
        <w:t xml:space="preserve"> cover</w:t>
      </w:r>
      <w:r w:rsidR="006C4D54">
        <w:t>s</w:t>
      </w:r>
      <w:r w:rsidR="002E73F2">
        <w:t xml:space="preserve"> both the breadth and depth of the topic. </w:t>
      </w:r>
      <w:r w:rsidR="00AC0AEE">
        <w:t>(</w:t>
      </w:r>
      <w:proofErr w:type="gramStart"/>
      <w:r w:rsidR="00AC0AEE">
        <w:t>minimum</w:t>
      </w:r>
      <w:proofErr w:type="gramEnd"/>
      <w:r w:rsidR="00AC0AEE">
        <w:t xml:space="preserve"> 5 scholarly articles/texts</w:t>
      </w:r>
      <w:r w:rsidR="005D6851">
        <w:t xml:space="preserve"> which can include relevant textbooks</w:t>
      </w:r>
      <w:r w:rsidR="00AC0AEE">
        <w:t>)</w:t>
      </w:r>
      <w:r>
        <w:t>.</w:t>
      </w:r>
      <w:r w:rsidR="002E73F2">
        <w:t xml:space="preserve"> </w:t>
      </w:r>
    </w:p>
    <w:p w:rsidR="00B92628" w:rsidRDefault="00726633" w:rsidP="00726633">
      <w:pPr>
        <w:pStyle w:val="ListParagraph"/>
        <w:numPr>
          <w:ilvl w:val="0"/>
          <w:numId w:val="1"/>
        </w:numPr>
      </w:pPr>
      <w:r>
        <w:t xml:space="preserve">Discuss impact of </w:t>
      </w:r>
      <w:r w:rsidR="002E73F2">
        <w:t>different</w:t>
      </w:r>
      <w:r>
        <w:t xml:space="preserve"> variables </w:t>
      </w:r>
      <w:r w:rsidR="002E73F2">
        <w:t xml:space="preserve">influencing </w:t>
      </w:r>
      <w:r w:rsidR="00B92628">
        <w:t>its emergence and how it affects the young child’s learning, development and behavior</w:t>
      </w:r>
      <w:r w:rsidR="002E73F2">
        <w:t xml:space="preserve"> over time</w:t>
      </w:r>
      <w:r>
        <w:t xml:space="preserve"> (e.g. culture, gender, SES, age, environment in which person lives, family structure, education of self or family members)</w:t>
      </w:r>
      <w:r w:rsidR="00B92628">
        <w:t>. Outline potential long-term consequences it may have on the child’s over-all development.</w:t>
      </w:r>
    </w:p>
    <w:p w:rsidR="00726633" w:rsidRDefault="00B92628" w:rsidP="00726633">
      <w:pPr>
        <w:pStyle w:val="ListParagraph"/>
        <w:numPr>
          <w:ilvl w:val="0"/>
          <w:numId w:val="1"/>
        </w:numPr>
      </w:pPr>
      <w:r>
        <w:t xml:space="preserve"> Identify the potential</w:t>
      </w:r>
      <w:r w:rsidR="002E73F2">
        <w:t xml:space="preserve"> need to either mitigate or support its impact on the individual</w:t>
      </w:r>
      <w:r>
        <w:t xml:space="preserve"> and discuss possible ways to positively influence the child’s behavior, attitudes and development. Suggestions should be inclusive of both the child and the parents as part of a holistic approach.</w:t>
      </w:r>
    </w:p>
    <w:p w:rsidR="002E73F2" w:rsidRDefault="002E73F2" w:rsidP="002E73F2">
      <w:pPr>
        <w:pStyle w:val="ListParagraph"/>
        <w:numPr>
          <w:ilvl w:val="0"/>
          <w:numId w:val="1"/>
        </w:numPr>
      </w:pPr>
      <w:r>
        <w:t xml:space="preserve">Explain the importance of this knowledge </w:t>
      </w:r>
      <w:r w:rsidR="006C4D54">
        <w:t xml:space="preserve">for professionals who will be </w:t>
      </w:r>
      <w:r>
        <w:t>working with</w:t>
      </w:r>
      <w:r w:rsidR="006C4D54">
        <w:t xml:space="preserve"> a diverse range of</w:t>
      </w:r>
      <w:r>
        <w:t xml:space="preserve"> children and families</w:t>
      </w:r>
    </w:p>
    <w:p w:rsidR="00726633" w:rsidRDefault="00726633" w:rsidP="00726633">
      <w:pPr>
        <w:pStyle w:val="ListParagraph"/>
        <w:numPr>
          <w:ilvl w:val="0"/>
          <w:numId w:val="1"/>
        </w:numPr>
      </w:pPr>
      <w:r>
        <w:t>Summarize findings and draw conclusions</w:t>
      </w:r>
    </w:p>
    <w:p w:rsidR="00A86952" w:rsidRDefault="00AC0AEE" w:rsidP="00726633">
      <w:pPr>
        <w:pStyle w:val="ListParagraph"/>
        <w:numPr>
          <w:ilvl w:val="0"/>
          <w:numId w:val="1"/>
        </w:numPr>
      </w:pPr>
      <w:r>
        <w:t>Paper</w:t>
      </w:r>
      <w:r w:rsidR="00A86952">
        <w:t>: General expectations</w:t>
      </w:r>
    </w:p>
    <w:p w:rsidR="00AC0AEE" w:rsidRDefault="009918B5" w:rsidP="00A86952">
      <w:pPr>
        <w:pStyle w:val="ListParagraph"/>
        <w:numPr>
          <w:ilvl w:val="1"/>
          <w:numId w:val="1"/>
        </w:numPr>
      </w:pPr>
      <w:r>
        <w:t>M</w:t>
      </w:r>
      <w:r w:rsidR="00A86952">
        <w:t xml:space="preserve">ust be written </w:t>
      </w:r>
      <w:r w:rsidR="00AC0AEE">
        <w:t>using APA format</w:t>
      </w:r>
      <w:r w:rsidR="00A86952">
        <w:t>* and correct grammar and spelling</w:t>
      </w:r>
    </w:p>
    <w:p w:rsidR="00A86952" w:rsidRDefault="00A86952" w:rsidP="00A86952">
      <w:pPr>
        <w:pStyle w:val="ListParagraph"/>
        <w:numPr>
          <w:ilvl w:val="1"/>
          <w:numId w:val="1"/>
        </w:numPr>
      </w:pPr>
      <w:r>
        <w:t>It is expec</w:t>
      </w:r>
      <w:r w:rsidR="00B92628">
        <w:t>ted that the paper will be 10-15</w:t>
      </w:r>
      <w:r>
        <w:t xml:space="preserve"> pages in length</w:t>
      </w:r>
    </w:p>
    <w:p w:rsidR="00A86952" w:rsidRDefault="00A86952" w:rsidP="00A86952">
      <w:pPr>
        <w:pStyle w:val="ListParagraph"/>
        <w:numPr>
          <w:ilvl w:val="1"/>
          <w:numId w:val="1"/>
        </w:numPr>
      </w:pPr>
      <w:r>
        <w:t xml:space="preserve">Submit the paper through </w:t>
      </w:r>
      <w:proofErr w:type="spellStart"/>
      <w:r>
        <w:t>Tur</w:t>
      </w:r>
      <w:r w:rsidR="00B92628">
        <w:t>nItin</w:t>
      </w:r>
      <w:proofErr w:type="spellEnd"/>
      <w:r w:rsidR="00B92628">
        <w:t xml:space="preserve"> as well as in hard copy on the established due date</w:t>
      </w:r>
    </w:p>
    <w:p w:rsidR="00A86952" w:rsidRDefault="00A86952" w:rsidP="00A86952">
      <w:pPr>
        <w:pStyle w:val="ListParagraph"/>
      </w:pPr>
    </w:p>
    <w:p w:rsidR="00A86952" w:rsidRDefault="00A86952" w:rsidP="00A86952">
      <w:pPr>
        <w:pStyle w:val="ListParagraph"/>
      </w:pPr>
      <w:r>
        <w:t>*Paper submitted without using correct referencing will be returned and may be assessed as having been plagiarized resulting in a mark of zero for the paper and possible failure of the course.</w:t>
      </w:r>
    </w:p>
    <w:p w:rsidR="00A86952" w:rsidRDefault="00A86952" w:rsidP="00A86952">
      <w:pPr>
        <w:pStyle w:val="ListParagraph"/>
      </w:pPr>
    </w:p>
    <w:p w:rsidR="00AC0AEE" w:rsidRDefault="009918B5" w:rsidP="00F6771B">
      <w:pPr>
        <w:pStyle w:val="ListParagraph"/>
      </w:pPr>
      <w:r>
        <w:t>*</w:t>
      </w:r>
      <w:r w:rsidR="00A86952">
        <w:t xml:space="preserve">Refer to course resources for guidance regarding writing using APA format. You’ll be able to find </w:t>
      </w:r>
      <w:r>
        <w:t>links to reliable referencing sources</w:t>
      </w:r>
      <w:r w:rsidR="00A86952">
        <w:t xml:space="preserve"> in the resource folder found within the Assignment section of the course.</w:t>
      </w:r>
      <w:bookmarkStart w:id="0" w:name="_GoBack"/>
      <w:bookmarkEnd w:id="0"/>
    </w:p>
    <w:sectPr w:rsidR="00AC0AEE" w:rsidSect="00F6771B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1EF1"/>
    <w:multiLevelType w:val="hybridMultilevel"/>
    <w:tmpl w:val="8CE84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D10B1"/>
    <w:multiLevelType w:val="hybridMultilevel"/>
    <w:tmpl w:val="652E04CC"/>
    <w:lvl w:ilvl="0" w:tplc="0409000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455917"/>
    <w:multiLevelType w:val="hybridMultilevel"/>
    <w:tmpl w:val="41F0F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36AB2"/>
    <w:multiLevelType w:val="hybridMultilevel"/>
    <w:tmpl w:val="F8162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33"/>
    <w:rsid w:val="001A78AB"/>
    <w:rsid w:val="002A2EDA"/>
    <w:rsid w:val="002E73F2"/>
    <w:rsid w:val="004E1577"/>
    <w:rsid w:val="005A0452"/>
    <w:rsid w:val="005D6851"/>
    <w:rsid w:val="006C4D54"/>
    <w:rsid w:val="00726633"/>
    <w:rsid w:val="009742BE"/>
    <w:rsid w:val="009918B5"/>
    <w:rsid w:val="00A36686"/>
    <w:rsid w:val="00A86952"/>
    <w:rsid w:val="00AC0AEE"/>
    <w:rsid w:val="00B92628"/>
    <w:rsid w:val="00D10D62"/>
    <w:rsid w:val="00F6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B94D8"/>
  <w15:docId w15:val="{836B990C-88EC-4D25-9092-5ACAE79E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Carlos Pereira</cp:lastModifiedBy>
  <cp:revision>5</cp:revision>
  <dcterms:created xsi:type="dcterms:W3CDTF">2014-12-08T17:48:00Z</dcterms:created>
  <dcterms:modified xsi:type="dcterms:W3CDTF">2017-09-11T14:22:00Z</dcterms:modified>
</cp:coreProperties>
</file>